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Pr="00252729" w:rsidRDefault="00252729" w:rsidP="00252729">
      <w:pPr>
        <w:jc w:val="center"/>
        <w:rPr>
          <w:b/>
        </w:rPr>
      </w:pPr>
      <w:r w:rsidRPr="00252729">
        <w:rPr>
          <w:b/>
        </w:rPr>
        <w:t>Постановление Правительства РФ от 3 февраля 2012 г. № 79</w:t>
      </w:r>
    </w:p>
    <w:p w:rsidR="00252729" w:rsidRDefault="00252729" w:rsidP="00252729">
      <w:r>
        <w:t xml:space="preserve"> Постановление Правительства РФ от 3 февраля 2012 г. N 79</w:t>
      </w:r>
    </w:p>
    <w:p w:rsidR="00252729" w:rsidRDefault="00252729" w:rsidP="00252729">
      <w:r>
        <w:t xml:space="preserve"> "О лицензировании деятельности по технической защите конфиденциальной информации" </w:t>
      </w:r>
    </w:p>
    <w:p w:rsidR="00252729" w:rsidRDefault="00252729" w:rsidP="00252729">
      <w:r>
        <w:t xml:space="preserve"> См. Справку о Правилах лицензирования отдельных видов деятельности</w:t>
      </w:r>
    </w:p>
    <w:p w:rsidR="00252729" w:rsidRDefault="00252729" w:rsidP="00252729">
      <w:r>
        <w:t xml:space="preserve"> 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252729" w:rsidRDefault="00252729" w:rsidP="00252729">
      <w:r>
        <w:t xml:space="preserve"> 1. Утвердить прилагаемое Положение о лицензировании деятельности по технической защите конфиденциальной информации.</w:t>
      </w:r>
    </w:p>
    <w:p w:rsidR="00252729" w:rsidRDefault="00252729" w:rsidP="00252729">
      <w:r>
        <w:t xml:space="preserve"> 2. Признать утратившими силу:</w:t>
      </w:r>
    </w:p>
    <w:p w:rsidR="00252729" w:rsidRDefault="00252729" w:rsidP="00252729">
      <w:r>
        <w:t xml:space="preserve">     постановление Правительства Российской Федерации от 15 августа 2006 г. N 504 "О лицензировании деятельности по технической защите конфиденциальной информации" (Собрание законодательства Российской Федерации, 2006, N 34, ст. 3691);</w:t>
      </w:r>
    </w:p>
    <w:p w:rsidR="00252729" w:rsidRDefault="00252729" w:rsidP="00252729">
      <w:r>
        <w:t xml:space="preserve">     пункт 18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 </w:t>
      </w:r>
    </w:p>
    <w:p w:rsidR="00252729" w:rsidRDefault="00252729" w:rsidP="00252729">
      <w:r>
        <w:t xml:space="preserve">     пункт 20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 </w:t>
      </w:r>
    </w:p>
    <w:p w:rsidR="00252729" w:rsidRDefault="00252729" w:rsidP="00252729"/>
    <w:p w:rsidR="00252729" w:rsidRDefault="00252729" w:rsidP="00252729">
      <w:r>
        <w:t xml:space="preserve"> Председатель Правительства</w:t>
      </w:r>
    </w:p>
    <w:p w:rsidR="00252729" w:rsidRDefault="00252729" w:rsidP="00252729">
      <w:r>
        <w:t xml:space="preserve"> Российской Федерации                                                                                                                   В. Путин </w:t>
      </w:r>
    </w:p>
    <w:p w:rsidR="00252729" w:rsidRDefault="00252729" w:rsidP="00252729"/>
    <w:p w:rsidR="00252729" w:rsidRDefault="00252729" w:rsidP="00252729">
      <w:r>
        <w:t xml:space="preserve">   </w:t>
      </w:r>
    </w:p>
    <w:p w:rsidR="00252729" w:rsidRDefault="00252729" w:rsidP="00252729"/>
    <w:p w:rsidR="00252729" w:rsidRDefault="00252729" w:rsidP="00252729">
      <w:r>
        <w:t xml:space="preserve"> Положение</w:t>
      </w:r>
    </w:p>
    <w:p w:rsidR="00252729" w:rsidRDefault="00252729" w:rsidP="00252729">
      <w:r>
        <w:t xml:space="preserve"> о лицензировании деятельности по технической защите конфиденциальной информации</w:t>
      </w:r>
    </w:p>
    <w:p w:rsidR="00252729" w:rsidRDefault="00252729" w:rsidP="00252729">
      <w:r>
        <w:t xml:space="preserve"> (утв. постановлением Правительства РФ от 3 февраля 2012 г. N 79) </w:t>
      </w:r>
    </w:p>
    <w:p w:rsidR="00252729" w:rsidRDefault="00252729" w:rsidP="00252729"/>
    <w:p w:rsidR="00252729" w:rsidRDefault="00252729" w:rsidP="00252729">
      <w:r>
        <w:t xml:space="preserve"> 1. Настоящее Положение определяет порядок лицензирования деятельности по технической защите конфиденциальной информации (</w:t>
      </w:r>
      <w:proofErr w:type="spellStart"/>
      <w:r>
        <w:t>несодержащей</w:t>
      </w:r>
      <w:proofErr w:type="spellEnd"/>
      <w:r>
        <w:t xml:space="preserve"> сведения, составляющие государственную тайну, но защищаемой в соответствии с законодательством Российской Федерации), осуществляемой юридическими лицами и индивидуальными предпринимателями.</w:t>
      </w:r>
    </w:p>
    <w:p w:rsidR="00252729" w:rsidRDefault="00252729" w:rsidP="00252729">
      <w:r>
        <w:lastRenderedPageBreak/>
        <w:t xml:space="preserve"> 2. Под технической защитой конфиденциальной информации понимается выполнение работ и (или) оказание услуг по ее защите от несанкционированного доступа, от утечки по техническим каналам, а также от специальных воздействий на такую информацию в целях ее уничтожения, искажения или блокирования доступа к ней.</w:t>
      </w:r>
    </w:p>
    <w:p w:rsidR="00252729" w:rsidRDefault="00252729" w:rsidP="00252729">
      <w:r>
        <w:t xml:space="preserve"> 3. Лицензирование деятельности по технической защите конфиденциальной информации (далее - лицензируемый вид деятельности) осуществляет Федеральная служба по техническому и экспортному контролю</w:t>
      </w:r>
    </w:p>
    <w:p w:rsidR="00252729" w:rsidRDefault="00252729" w:rsidP="00252729">
      <w:r>
        <w:t xml:space="preserve"> (далее - лицензирующий орган).</w:t>
      </w:r>
    </w:p>
    <w:p w:rsidR="00252729" w:rsidRDefault="00252729" w:rsidP="00252729">
      <w:r>
        <w:t xml:space="preserve"> 4. При осуществлении деятельности по технической защите конфиденциальной информации лицензированию подлежат следующие виды работ и услуг:</w:t>
      </w:r>
    </w:p>
    <w:p w:rsidR="00252729" w:rsidRDefault="00252729" w:rsidP="00252729">
      <w:r>
        <w:t xml:space="preserve"> а) контроль защищенности конфиденциальной информации от утечки по техническим каналам </w:t>
      </w:r>
      <w:proofErr w:type="gramStart"/>
      <w:r>
        <w:t>в</w:t>
      </w:r>
      <w:proofErr w:type="gramEnd"/>
      <w:r>
        <w:t>:</w:t>
      </w:r>
    </w:p>
    <w:p w:rsidR="00252729" w:rsidRDefault="00252729" w:rsidP="00252729">
      <w:r>
        <w:t xml:space="preserve"> </w:t>
      </w:r>
      <w:proofErr w:type="gramStart"/>
      <w:r>
        <w:t>средствах</w:t>
      </w:r>
      <w:proofErr w:type="gramEnd"/>
      <w:r>
        <w:t xml:space="preserve"> и системах информатизации;</w:t>
      </w:r>
    </w:p>
    <w:p w:rsidR="00252729" w:rsidRDefault="00252729" w:rsidP="00252729">
      <w:r>
        <w:t xml:space="preserve"> технических </w:t>
      </w:r>
      <w:proofErr w:type="gramStart"/>
      <w:r>
        <w:t>средствах</w:t>
      </w:r>
      <w:proofErr w:type="gramEnd"/>
      <w:r>
        <w:t xml:space="preserve"> (системах), не обрабатывающих конфиденциальную информацию, но размещенных в помещениях, где она обрабатывается;</w:t>
      </w:r>
    </w:p>
    <w:p w:rsidR="00252729" w:rsidRDefault="00252729" w:rsidP="00252729">
      <w:r>
        <w:t xml:space="preserve"> </w:t>
      </w:r>
      <w:proofErr w:type="gramStart"/>
      <w:r>
        <w:t>помещениях</w:t>
      </w:r>
      <w:proofErr w:type="gramEnd"/>
      <w:r>
        <w:t xml:space="preserve"> со средствами (системами), подлежащими защите;</w:t>
      </w:r>
    </w:p>
    <w:p w:rsidR="00252729" w:rsidRDefault="00252729" w:rsidP="00252729">
      <w:r>
        <w:t xml:space="preserve"> </w:t>
      </w:r>
      <w:proofErr w:type="gramStart"/>
      <w:r>
        <w:t>помещениях</w:t>
      </w:r>
      <w:proofErr w:type="gramEnd"/>
      <w:r>
        <w:t>, предназначенных для ведения конфиденциальных переговоров (далее - защищаемые помещения);</w:t>
      </w:r>
    </w:p>
    <w:p w:rsidR="00252729" w:rsidRDefault="00252729" w:rsidP="00252729">
      <w:r>
        <w:t xml:space="preserve"> б) контроль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 w:rsidR="00252729" w:rsidRDefault="00252729" w:rsidP="00252729">
      <w:r>
        <w:t xml:space="preserve"> в) сертификационные испытания на соответствие требованиям по безопасности информации продукции, используемой в целях защиты конфиденциальной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защищенности информации);</w:t>
      </w:r>
    </w:p>
    <w:p w:rsidR="00252729" w:rsidRDefault="00252729" w:rsidP="00252729">
      <w:r>
        <w:t xml:space="preserve"> г) аттестационные испытания и аттестация на соответствие требованиям по защите информации:</w:t>
      </w:r>
    </w:p>
    <w:p w:rsidR="00252729" w:rsidRDefault="00252729" w:rsidP="00252729">
      <w:r>
        <w:t xml:space="preserve"> средств и систем информатизации;</w:t>
      </w:r>
    </w:p>
    <w:p w:rsidR="00252729" w:rsidRDefault="00252729" w:rsidP="00252729">
      <w:r>
        <w:t xml:space="preserve"> помещений со средствами (системами) информатизации, подлежащими защите;</w:t>
      </w:r>
    </w:p>
    <w:p w:rsidR="00252729" w:rsidRDefault="00252729" w:rsidP="00252729">
      <w:r>
        <w:t xml:space="preserve"> защищаемых помещений;</w:t>
      </w:r>
    </w:p>
    <w:p w:rsidR="00252729" w:rsidRDefault="00252729" w:rsidP="00252729">
      <w:r>
        <w:t xml:space="preserve"> </w:t>
      </w:r>
      <w:proofErr w:type="spellStart"/>
      <w:r>
        <w:t>д</w:t>
      </w:r>
      <w:proofErr w:type="spellEnd"/>
      <w:r>
        <w:t>) проектирование в защищенном исполнении:</w:t>
      </w:r>
    </w:p>
    <w:p w:rsidR="00252729" w:rsidRDefault="00252729" w:rsidP="00252729">
      <w:r>
        <w:t xml:space="preserve"> средств и систем информатизации;</w:t>
      </w:r>
    </w:p>
    <w:p w:rsidR="00252729" w:rsidRDefault="00252729" w:rsidP="00252729">
      <w:r>
        <w:t xml:space="preserve"> помещений со средствами (системами) информатизации, подлежащими защите;</w:t>
      </w:r>
    </w:p>
    <w:p w:rsidR="00252729" w:rsidRDefault="00252729" w:rsidP="00252729">
      <w:r>
        <w:t xml:space="preserve"> защищаемых помещений;</w:t>
      </w:r>
    </w:p>
    <w:p w:rsidR="00252729" w:rsidRDefault="00252729" w:rsidP="00252729">
      <w:r>
        <w:lastRenderedPageBreak/>
        <w:t xml:space="preserve"> </w:t>
      </w:r>
      <w:proofErr w:type="gramStart"/>
      <w:r>
        <w:t>е) установка, монтаж, испытания, ремонт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защищенности информации).</w:t>
      </w:r>
      <w:proofErr w:type="gramEnd"/>
    </w:p>
    <w:p w:rsidR="00252729" w:rsidRDefault="00252729" w:rsidP="00252729">
      <w:r>
        <w:t xml:space="preserve"> 5. Лицензионными требованиями, предъявляемыми к соискателю лицензии на осуществление деятельности по технической защите конфиденциальной информации (далее - лицензия), являются:</w:t>
      </w:r>
    </w:p>
    <w:p w:rsidR="00252729" w:rsidRDefault="00252729" w:rsidP="00252729">
      <w:r>
        <w:t xml:space="preserve"> а) наличие у соискателя лицензии:</w:t>
      </w:r>
    </w:p>
    <w:p w:rsidR="00252729" w:rsidRDefault="00252729" w:rsidP="00252729">
      <w:r>
        <w:t xml:space="preserve"> юридического лица - специалистов, находящихся в штате соискателя лицензии, имеющих высшее профессиональное образование в области технической защиты информации либо высшее техническое или среднее профессиональное (техническое) образование и прошедших переподготовку или повышение квалификации по вопросам технической защиты информации;</w:t>
      </w:r>
    </w:p>
    <w:p w:rsidR="00252729" w:rsidRDefault="00252729" w:rsidP="00252729">
      <w:r>
        <w:t xml:space="preserve"> индивидуального предпринимателя - высшего профессионального образования в области технической защиты информации либо высшего технического или среднего профессионального (технического) образования при условии прохождения им переподготовки или повышения квалификации по вопросам технической защиты информации;</w:t>
      </w:r>
    </w:p>
    <w:p w:rsidR="00252729" w:rsidRDefault="00252729" w:rsidP="00252729">
      <w:r>
        <w:t xml:space="preserve"> б) наличие помещений для осуществления лицензируемого вида деятельности, соответствующих установленным законодательством Российской Федерации техническим нормам и требованиям по технической защите информации и принадлежащих соискателю лицензии на праве собственности или на ином законном основании;</w:t>
      </w:r>
    </w:p>
    <w:p w:rsidR="00252729" w:rsidRDefault="00252729" w:rsidP="00252729">
      <w:r>
        <w:t xml:space="preserve"> </w:t>
      </w:r>
      <w:proofErr w:type="gramStart"/>
      <w:r>
        <w:t xml:space="preserve">в) наличие на праве собственности или на ином законном основании контрольно-измерительного оборудования (прошедшего в соответствии с законодательством Российской Федерации метрологическую поверку (калибровку) и маркирование), производственного и испытательного оборудования, соответствующего требованиям по техническим характеристикам и параметрам, устанавливаемым Федеральной службой по техническому и экспортному контролю (при выполнении работ и (или) оказании услуг, предусмотренных подпунктами "а", "в", "г" и "е" пункта 4 </w:t>
      </w:r>
      <w:proofErr w:type="spellStart"/>
      <w:r>
        <w:t>настоящегоПоложения</w:t>
      </w:r>
      <w:proofErr w:type="spellEnd"/>
      <w:r>
        <w:t>);</w:t>
      </w:r>
      <w:proofErr w:type="gramEnd"/>
    </w:p>
    <w:p w:rsidR="00252729" w:rsidRDefault="00252729" w:rsidP="00252729">
      <w:r>
        <w:t xml:space="preserve"> </w:t>
      </w:r>
      <w:proofErr w:type="gramStart"/>
      <w:r>
        <w:t>г) наличие на праве собственности или на ином законном основании средств контроля защищенности информации от несанкционированного доступа, сертифицированных по требованиям безопасности информации, в соответствии с перечнем, утверждаемым Федеральной службой по техническому и экспортному контролю (при выполнении работ и (или) оказании услуг, предусмотренных подпунктами "б", "в" и "г" пункта 4 настоящего Положения);</w:t>
      </w:r>
      <w:proofErr w:type="gramEnd"/>
    </w:p>
    <w:p w:rsidR="00252729" w:rsidRDefault="00252729" w:rsidP="00252729">
      <w:r>
        <w:t xml:space="preserve"> </w:t>
      </w:r>
      <w:proofErr w:type="spellStart"/>
      <w:r>
        <w:t>д</w:t>
      </w:r>
      <w:proofErr w:type="spellEnd"/>
      <w:r>
        <w:t>) наличие автоматизированных систем, предназначенных для обработки конфиденциальной информации, а также средств защиты такой информации, прошедших процедуру оценки соответствия (аттестованных и (или) сертифицированных по требованиям безопасности информации) в соответствии с законодательством Российской Федерации;</w:t>
      </w:r>
    </w:p>
    <w:p w:rsidR="00252729" w:rsidRDefault="00252729" w:rsidP="00252729">
      <w:r>
        <w:t xml:space="preserve"> е) наличие предназначенных для осуществления лицензируемого вида деятельности программ для электронно-вычислительных машин и баз данных, принадлежащих соискателю лицензии на праве собственности или на ином законном основании;</w:t>
      </w:r>
    </w:p>
    <w:p w:rsidR="00252729" w:rsidRDefault="00252729" w:rsidP="00252729">
      <w:r>
        <w:lastRenderedPageBreak/>
        <w:t xml:space="preserve"> </w:t>
      </w:r>
      <w:proofErr w:type="gramStart"/>
      <w:r>
        <w:t>ж) наличие технической документации, национальных стандартов и методических документов, необходимых для выполнения работ и (или) оказания услуг, предусмотренных пунктом 4 настоящего Положения, в соответствии с утверждаемым Федеральной службой по техническому и экспортному контролю перечнем и принадлежащих соискателю лицензии на праве собственности или на ином законном основании;</w:t>
      </w:r>
      <w:proofErr w:type="gramEnd"/>
    </w:p>
    <w:p w:rsidR="00252729" w:rsidRDefault="00252729" w:rsidP="00252729">
      <w:r>
        <w:t xml:space="preserve"> </w:t>
      </w:r>
      <w:proofErr w:type="spellStart"/>
      <w:r>
        <w:t>з</w:t>
      </w:r>
      <w:proofErr w:type="spellEnd"/>
      <w:r>
        <w:t>) наличие системы производственного контроля в соответствии с установленными стандартами (при выполнении работ, указанных в подпункте "в" пункта 4 настоящего Положения).</w:t>
      </w:r>
    </w:p>
    <w:p w:rsidR="00252729" w:rsidRDefault="00252729" w:rsidP="00252729">
      <w:r>
        <w:t xml:space="preserve"> 6. Лицензионными требованиями, предъявляемыми к лицензиату при осуществлении лицензируемого вида деятельности, являются:</w:t>
      </w:r>
    </w:p>
    <w:p w:rsidR="00252729" w:rsidRDefault="00252729" w:rsidP="00252729">
      <w:r>
        <w:t xml:space="preserve"> а) выполнение работ и (или) оказание услуг лицензиатом:</w:t>
      </w:r>
    </w:p>
    <w:p w:rsidR="00252729" w:rsidRDefault="00252729" w:rsidP="00252729">
      <w:r>
        <w:t xml:space="preserve"> юридическим лицом - с привлечением специалистов, находящихся в штате лицензиата, имеющих высшее профессиональное образование в области технической защиты информации либо высшее техническое или среднее профессиональное (техническое) образование и прошедших переподготовку или повышение квалификации по вопросам технической защиты информации;</w:t>
      </w:r>
    </w:p>
    <w:p w:rsidR="00252729" w:rsidRDefault="00252729" w:rsidP="00252729">
      <w:r>
        <w:t xml:space="preserve"> индивидуальным предпринимателем - при наличии у него высшего профессионального образования в области технической защиты информации либо высшего технического или среднего профессионального (технического) образования и при условии прохождения переподготовки или повышения квалификации по вопросам технической защиты информации;</w:t>
      </w:r>
    </w:p>
    <w:p w:rsidR="00252729" w:rsidRDefault="00252729" w:rsidP="00252729">
      <w:r>
        <w:t xml:space="preserve"> б) наличие помещений для осуществления лицензируемого вида деятельности, соответствующих установленным законодательством Российской Федерации техническим нормам и требованиям по технической защите информации и принадлежащих лицензиату на праве собственности или на ином законном основании;</w:t>
      </w:r>
    </w:p>
    <w:p w:rsidR="00252729" w:rsidRDefault="00252729" w:rsidP="00252729">
      <w:r>
        <w:t xml:space="preserve"> </w:t>
      </w:r>
      <w:proofErr w:type="gramStart"/>
      <w:r>
        <w:t>в) использование на праве собственности или на ином законном основании контрольно-измерительного оборудования (прошедшего в соответствии с законодательством Российской Федерации метрологическую поверку (калибровку) и маркирование), производственного и испытательного оборудования, соответствующего требованиям по техническим характеристикам и параметрам, устанавливаемым Федеральной службой по техническому и экспортному контролю (при выполнении работ и (или) оказании услуг, предусмотренных подпунктами "а", "в", "г" и "е" пункта 4 настоящего</w:t>
      </w:r>
      <w:proofErr w:type="gramEnd"/>
      <w:r>
        <w:t xml:space="preserve"> </w:t>
      </w:r>
      <w:proofErr w:type="gramStart"/>
      <w:r>
        <w:t>Положения);</w:t>
      </w:r>
      <w:proofErr w:type="gramEnd"/>
    </w:p>
    <w:p w:rsidR="00252729" w:rsidRDefault="00252729" w:rsidP="00252729">
      <w:r>
        <w:t xml:space="preserve"> </w:t>
      </w:r>
      <w:proofErr w:type="gramStart"/>
      <w:r>
        <w:t>г) использование на праве собственности или на ином законном основании средств контроля защищенности информации от несанкционированного доступа, сертифицированных по требованиям безопасности информации, в соответствии с перечнем, утверждаемым Федеральной службой по техническому и экспортному контролю (при выполнении работ и (или) оказании услуг, предусмотренных подпунктами "б", "в" и "г" пункта 4 настоящего Положения);</w:t>
      </w:r>
      <w:proofErr w:type="gramEnd"/>
    </w:p>
    <w:p w:rsidR="00252729" w:rsidRDefault="00252729" w:rsidP="00252729">
      <w:r>
        <w:t xml:space="preserve"> </w:t>
      </w:r>
      <w:proofErr w:type="spellStart"/>
      <w:r>
        <w:t>д</w:t>
      </w:r>
      <w:proofErr w:type="spellEnd"/>
      <w:r>
        <w:t>) использование для обработки конфиденциальной информации автоматизированных систем и средств защиты такой информации, прошедших процедуру оценки соответствия (аттестованных и (или) сертифицированных по требованиям безопасности информации) в соответствии с законодательством Российской Федерации;</w:t>
      </w:r>
    </w:p>
    <w:p w:rsidR="00252729" w:rsidRDefault="00252729" w:rsidP="00252729">
      <w:r>
        <w:lastRenderedPageBreak/>
        <w:t xml:space="preserve"> е) использование предназначенных для осуществления лицензируемого вида деятельности программ для электронно-вычислительных машин и баз данных, принадлежащих лицензиату на праве собственности или на ином законном основании;</w:t>
      </w:r>
    </w:p>
    <w:p w:rsidR="00252729" w:rsidRDefault="00252729" w:rsidP="00252729">
      <w:r>
        <w:t xml:space="preserve"> </w:t>
      </w:r>
      <w:proofErr w:type="gramStart"/>
      <w:r>
        <w:t>ж) наличие технической документации, национальных стандартов и методических документов, необходимых для выполнения работ и (или) оказания услуг, предусмотренных пунктом 4 настоящего Положения, в соответствии с утверждаемым Федеральной службой по техническому и экспортному контролю перечнем и принадлежащих лицензиату на праве собственности или на ином законном основании;</w:t>
      </w:r>
      <w:proofErr w:type="gramEnd"/>
    </w:p>
    <w:p w:rsidR="00252729" w:rsidRDefault="00252729" w:rsidP="00252729">
      <w:r>
        <w:t xml:space="preserve"> </w:t>
      </w:r>
      <w:proofErr w:type="spellStart"/>
      <w:r>
        <w:t>з</w:t>
      </w:r>
      <w:proofErr w:type="spellEnd"/>
      <w:r>
        <w:t>) наличие системы производственного контроля в соответствии с установленными стандартами (при выполнении работ, указанных в подпункте "в" пункта 4 настоящего Положения).</w:t>
      </w:r>
    </w:p>
    <w:p w:rsidR="00252729" w:rsidRDefault="00252729" w:rsidP="00252729">
      <w:r>
        <w:t xml:space="preserve"> 7. Под грубым нарушением лицензионных требований понимается невыполнение лицензиатом требований, предусмотренных подпунктами "а", "в" - "е" и "</w:t>
      </w:r>
      <w:proofErr w:type="spellStart"/>
      <w:r>
        <w:t>з</w:t>
      </w:r>
      <w:proofErr w:type="spellEnd"/>
      <w:r>
        <w:t>" пункта 6 настоящего Положения, повлекшее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252729" w:rsidRDefault="00252729" w:rsidP="00252729">
      <w:r>
        <w:t xml:space="preserve"> 8. Для получения лицензии соискатель лицензии направляет или представляет в лицензирующий орган следующие документы:</w:t>
      </w:r>
    </w:p>
    <w:p w:rsidR="00252729" w:rsidRDefault="00252729" w:rsidP="00252729">
      <w:r>
        <w:t xml:space="preserve"> а) заявление о предоставлении лицензии, документы (копии документов), предусмотренные пунктами 1, 3 и 4 части 3 статьи 13 Федерального закона "О лицензировании отдельных видов деятельности";</w:t>
      </w:r>
    </w:p>
    <w:p w:rsidR="00252729" w:rsidRDefault="00252729" w:rsidP="00252729">
      <w:r>
        <w:t xml:space="preserve"> б) копии документов, подтверждающих квалификацию специалистов по защите информации (дипломов, удостоверений, свидетельств);</w:t>
      </w:r>
    </w:p>
    <w:p w:rsidR="00252729" w:rsidRDefault="00252729" w:rsidP="00252729">
      <w:r>
        <w:t xml:space="preserve"> в) копии правоустанавливающих документов на помещения, предназначенные для осуществления лицензируемого вида деятельности,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помещениях);</w:t>
      </w:r>
    </w:p>
    <w:p w:rsidR="00252729" w:rsidRDefault="00252729" w:rsidP="00252729">
      <w:r>
        <w:t xml:space="preserve"> г) копии технических паспортов и аттестатов соответствия защищаемых помещений требованиям безопасности информации;</w:t>
      </w:r>
    </w:p>
    <w:p w:rsidR="00252729" w:rsidRDefault="00252729" w:rsidP="00252729">
      <w:r>
        <w:t xml:space="preserve"> </w:t>
      </w:r>
      <w:proofErr w:type="spellStart"/>
      <w:proofErr w:type="gramStart"/>
      <w:r>
        <w:t>д</w:t>
      </w:r>
      <w:proofErr w:type="spellEnd"/>
      <w:r>
        <w:t>) копии технических паспортов автоматизированных систем, предназначенных для хранения и обработки конфиденциальной информации (с приложениями), актов классификации автоматизированных систем по требованиям безопасности информации, планов размещения основных и вспомогательных технических средств и систем, аттестатов соответствия автоматизированных систем требованиям безопасности информации или сертификатов соответствия автоматизированных систем требованиям безопасности информации, а также перечень защищаемых в автоматизированных системах ресурсов, описание технологического процесса обработки информации</w:t>
      </w:r>
      <w:proofErr w:type="gramEnd"/>
      <w:r>
        <w:t xml:space="preserve"> в автоматизированных системах;</w:t>
      </w:r>
    </w:p>
    <w:p w:rsidR="00252729" w:rsidRDefault="00252729" w:rsidP="00252729">
      <w:r>
        <w:t xml:space="preserve"> е) копии документов, подтверждающих право соискателя лицензии на программы для электронно-вычислительных машин и базы данных, планируемые к использованию при осуществлении лицензируемого вида деятельности;</w:t>
      </w:r>
    </w:p>
    <w:p w:rsidR="00252729" w:rsidRDefault="00252729" w:rsidP="00252729">
      <w:r>
        <w:t xml:space="preserve"> </w:t>
      </w:r>
      <w:proofErr w:type="gramStart"/>
      <w:r>
        <w:t xml:space="preserve">ж) документы, содержащие сведения о наличии контрольно-измерительного, производственного и испытательного оборудования, средств защиты информации и средств контроля защищенности </w:t>
      </w:r>
      <w:r>
        <w:lastRenderedPageBreak/>
        <w:t>информации, необходимых для осуществления лицензируемого вида деятельности, с приложением копий документов о поверке (калибровке) и маркировании контрольно-измерительного оборудования, а также документов, подтверждающих права соискателя лицензии на использование указанного оборудования, средств защиты информации и средств контроля защищенности информации;</w:t>
      </w:r>
      <w:proofErr w:type="gramEnd"/>
    </w:p>
    <w:p w:rsidR="00252729" w:rsidRDefault="00252729" w:rsidP="00252729">
      <w:r>
        <w:t xml:space="preserve"> </w:t>
      </w:r>
      <w:proofErr w:type="spellStart"/>
      <w:proofErr w:type="gramStart"/>
      <w:r>
        <w:t>з</w:t>
      </w:r>
      <w:proofErr w:type="spellEnd"/>
      <w:r>
        <w:t>) документы, содержащие сведения об имеющихся технической документации, национальных стандартах и методических документах, необходимых для выполнения работ и (или) оказания услуг, предусмотренных пунктом 4 настоящего Положения;</w:t>
      </w:r>
      <w:proofErr w:type="gramEnd"/>
    </w:p>
    <w:p w:rsidR="00252729" w:rsidRDefault="00252729" w:rsidP="00252729">
      <w:r>
        <w:t xml:space="preserve"> и) копии документов, подтверждающих наличие необходимой системы производственного контроля в соответствии с установленными стандартами (при выполнении работ, указанных в подпункте "в" пункта 4 настоящего Положения).</w:t>
      </w:r>
    </w:p>
    <w:p w:rsidR="00252729" w:rsidRDefault="00252729" w:rsidP="00252729">
      <w:r>
        <w:t xml:space="preserve"> 9. </w:t>
      </w:r>
      <w:proofErr w:type="gramStart"/>
      <w:r>
        <w:t>Документы (копии документов), указанные в подпунктах "б" - "и" пункта 8 настоящего Положения, подписываются (заверяются) соискателем лицензии.</w:t>
      </w:r>
      <w:proofErr w:type="gramEnd"/>
    </w:p>
    <w:p w:rsidR="00252729" w:rsidRDefault="00252729" w:rsidP="00252729">
      <w:r>
        <w:t xml:space="preserve"> 10. При намерении лицензиата выполнять новые работы и (или) оказывать новые услуги, подлежащие лицензированию в соответствии с пунктом 4 настоящего Положения, в заявлении о переоформлении лицензии</w:t>
      </w:r>
    </w:p>
    <w:p w:rsidR="00252729" w:rsidRDefault="00252729" w:rsidP="00252729">
      <w:r>
        <w:t xml:space="preserve"> указываются сведения о работах (услугах), которые лицензиат намерен выполнять (оказывать), а также следующие сведения, подтверждающие соответствие лицензиата лицензионным требованиям, установленным пунктом 6 настоящего Положения:</w:t>
      </w:r>
    </w:p>
    <w:p w:rsidR="00252729" w:rsidRDefault="00252729" w:rsidP="00252729">
      <w:r>
        <w:t xml:space="preserve"> а) сведения, подтверждающие квалификацию специалистов по защите информации (с указанием реквизитов дипломов, удостоверений, свидетельств);</w:t>
      </w:r>
    </w:p>
    <w:p w:rsidR="00252729" w:rsidRDefault="00252729" w:rsidP="00252729">
      <w:r>
        <w:t xml:space="preserve"> б) сведения, подтверждающие наличие аттестованных по требованиям безопасности информации защищаемых помещений;</w:t>
      </w:r>
    </w:p>
    <w:p w:rsidR="00252729" w:rsidRDefault="00252729" w:rsidP="00252729">
      <w:r>
        <w:t xml:space="preserve"> в)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сведения о защищаемых в автоматизированных системах ресурсах;</w:t>
      </w:r>
    </w:p>
    <w:p w:rsidR="00252729" w:rsidRDefault="00252729" w:rsidP="00252729">
      <w:r>
        <w:t xml:space="preserve"> г) сведения, подтверждающие наличие на праве собственности или на ином законном основании программ для электронно-вычислительных машин и баз данных, планируемых к использованию при осуществлении лицензируемого вида деятельности;</w:t>
      </w:r>
    </w:p>
    <w:p w:rsidR="00252729" w:rsidRDefault="00252729" w:rsidP="00252729">
      <w:r>
        <w:t xml:space="preserve"> </w:t>
      </w:r>
      <w:proofErr w:type="spellStart"/>
      <w:r>
        <w:t>д</w:t>
      </w:r>
      <w:proofErr w:type="spellEnd"/>
      <w:r>
        <w:t xml:space="preserve">) сведения, подтверждающие наличие контрольно-измерительного, производственного и испытательного оборудования, средств защиты информации и средств контроля защищенности информации, необходимых </w:t>
      </w:r>
      <w:proofErr w:type="gramStart"/>
      <w:r>
        <w:t>для</w:t>
      </w:r>
      <w:proofErr w:type="gramEnd"/>
    </w:p>
    <w:p w:rsidR="00252729" w:rsidRDefault="00252729" w:rsidP="00252729">
      <w:r>
        <w:t xml:space="preserve"> осуществления лицензируемого вида деятельности, сведения о поверке (калибровке) и маркировании контрольно-измерительного оборудования, а также сведения, подтверждающие право соискателя лицензии на использование указанного оборудования, средств защиты информации и средств контроля защищенности информации;</w:t>
      </w:r>
    </w:p>
    <w:p w:rsidR="00252729" w:rsidRDefault="00252729" w:rsidP="00252729">
      <w:r>
        <w:lastRenderedPageBreak/>
        <w:t xml:space="preserve"> е) сведения об имеющихся технической документации, национальных стандартах и методических документах, необходимых для выполнения работ и (или) оказания услуг, предусмотренных пунктом 4 настоящего Положения;</w:t>
      </w:r>
    </w:p>
    <w:p w:rsidR="00252729" w:rsidRDefault="00252729" w:rsidP="00252729">
      <w:r>
        <w:t xml:space="preserve"> ж) сведения, подтверждающие наличие необходимой системы производственного контроля в соответствии с установленными стандартами (при выполнении работ, указанных в подпункте "в" пункта 4 настоящего Положения).</w:t>
      </w:r>
    </w:p>
    <w:p w:rsidR="00252729" w:rsidRDefault="00252729" w:rsidP="00252729">
      <w:r>
        <w:t xml:space="preserve"> 11.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следующие сведения, подтверждающие соответствие лицензиата лицензионным требованиям, установленным пунктом 6 настоящего Положения:</w:t>
      </w:r>
    </w:p>
    <w:p w:rsidR="00252729" w:rsidRDefault="00252729" w:rsidP="00252729">
      <w:r>
        <w:t xml:space="preserve"> а) сведения, подтверждающие наличие помещений, предназначенных для осуществления лицензируемого вида деятельности, права на которые не зарегистрированы в Едином государственном реестре прав </w:t>
      </w:r>
      <w:proofErr w:type="gramStart"/>
      <w:r>
        <w:t>на</w:t>
      </w:r>
      <w:proofErr w:type="gramEnd"/>
      <w:r>
        <w:t xml:space="preserve"> недвижимое</w:t>
      </w:r>
    </w:p>
    <w:p w:rsidR="00252729" w:rsidRDefault="00252729" w:rsidP="00252729">
      <w:r>
        <w:t xml:space="preserve"> имущество и сделок с ним;</w:t>
      </w:r>
    </w:p>
    <w:p w:rsidR="00252729" w:rsidRDefault="00252729" w:rsidP="00252729">
      <w:r>
        <w:t xml:space="preserve"> б) сведения, подтверждающие наличие аттестованных по требованиям безопасности информации защищаемых помещений;</w:t>
      </w:r>
    </w:p>
    <w:p w:rsidR="00252729" w:rsidRDefault="00252729" w:rsidP="00252729">
      <w:r>
        <w:t xml:space="preserve"> в)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и сведения о защищаемых в автоматизированных системах ресурсах;</w:t>
      </w:r>
    </w:p>
    <w:p w:rsidR="00252729" w:rsidRDefault="00252729" w:rsidP="00252729">
      <w:r>
        <w:t xml:space="preserve"> г) сведения, подтверждающие наличие на праве собственности или на ином законном основании программ для электронно-вычислительных машин и баз данных, планируемых к использованию при осуществлении лицензируемого вида деятельности;</w:t>
      </w:r>
    </w:p>
    <w:p w:rsidR="00252729" w:rsidRDefault="00252729" w:rsidP="00252729">
      <w:r>
        <w:t xml:space="preserve"> </w:t>
      </w:r>
      <w:proofErr w:type="spellStart"/>
      <w:r>
        <w:t>д</w:t>
      </w:r>
      <w:proofErr w:type="spellEnd"/>
      <w:r>
        <w:t>) сведения, подтверждающие наличие необходимой системы производственного контроля в соответствии с установленными стандартами (при выполнении работ, указанных в подпункте "в" пункта 4 настоящего</w:t>
      </w:r>
    </w:p>
    <w:p w:rsidR="00252729" w:rsidRDefault="00252729" w:rsidP="00252729">
      <w:r>
        <w:t xml:space="preserve"> </w:t>
      </w:r>
      <w:proofErr w:type="gramStart"/>
      <w:r>
        <w:t>Положения).</w:t>
      </w:r>
      <w:proofErr w:type="gramEnd"/>
    </w:p>
    <w:p w:rsidR="00252729" w:rsidRDefault="00252729" w:rsidP="00252729">
      <w:r>
        <w:t xml:space="preserve"> 12.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ведение реестра лицензий и предоставление сведений, содержащихся в реестре лицензий, выдача дубликатов и копий лицензий осуществляются в порядке, установленном Федеральным</w:t>
      </w:r>
      <w:proofErr w:type="gramEnd"/>
      <w:r>
        <w:t xml:space="preserve"> законом "О лицензировании отдельных видов деятельности".</w:t>
      </w:r>
    </w:p>
    <w:p w:rsidR="00252729" w:rsidRDefault="00252729" w:rsidP="00252729">
      <w:r>
        <w:t xml:space="preserve"> 13.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</w:t>
      </w:r>
      <w:r>
        <w:lastRenderedPageBreak/>
        <w:t>организаций, в порядке, установленном Федеральным законом "Об организации предоставления государственных и муниципальных услуг".</w:t>
      </w:r>
      <w:proofErr w:type="gramEnd"/>
    </w:p>
    <w:p w:rsidR="000752F3" w:rsidRDefault="00252729" w:rsidP="00252729">
      <w:r>
        <w:t xml:space="preserve"> 14. Лицензионный контроль осуществляется лицензирующим органом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статьей 19 Федерального закона "О лицензировании отдельных видов деятельности".</w:t>
      </w:r>
    </w:p>
    <w:sectPr w:rsidR="000752F3" w:rsidSect="0007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729"/>
    <w:rsid w:val="000752F3"/>
    <w:rsid w:val="00252729"/>
    <w:rsid w:val="005C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2012-07-06T10:40:00Z</dcterms:created>
  <dcterms:modified xsi:type="dcterms:W3CDTF">2012-07-06T10:58:00Z</dcterms:modified>
</cp:coreProperties>
</file>